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right="-660"/>
        <w:jc w:val="center"/>
        <w:rPr>
          <w:u w:val="single"/>
        </w:rPr>
      </w:pPr>
      <w:r>
        <w:rPr>
          <w:u w:val="single"/>
        </w:rPr>
        <w:t>DECLARACIÓN JURADA INHABILIDADES /INCOMPATIBILIDADES</w:t>
      </w: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  <w:r>
        <w:t>Yo, (</w:t>
      </w:r>
      <w:r w:rsidRPr="00274BA2">
        <w:rPr>
          <w:u w:val="single"/>
        </w:rPr>
        <w:t>nombre Representante Legal</w:t>
      </w:r>
      <w:r>
        <w:t>), Representante legal (</w:t>
      </w:r>
      <w:r w:rsidRPr="00274BA2">
        <w:rPr>
          <w:u w:val="single"/>
        </w:rPr>
        <w:t>Nombre de la organización</w:t>
      </w:r>
      <w:r>
        <w:t>), postulantes con el proyecto: “(</w:t>
      </w:r>
      <w:r w:rsidRPr="00274BA2">
        <w:rPr>
          <w:u w:val="single"/>
        </w:rPr>
        <w:t>Nombre del proyecto</w:t>
      </w:r>
      <w:r>
        <w:t>)”, presentado al Concurso del Fondo de Fortalecimiento de Organizaciones de Interés Público, año 202</w:t>
      </w:r>
      <w:r w:rsidR="00A514CD">
        <w:t>5</w:t>
      </w:r>
      <w:r>
        <w:t xml:space="preserve">, declaro: </w:t>
      </w: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274BA2" w:rsidRDefault="00274BA2" w:rsidP="00274B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right="-660" w:hanging="567"/>
        <w:jc w:val="both"/>
      </w:pPr>
      <w:r>
        <w:t xml:space="preserve">No estar afecto a ninguna de las causales de incompatibilidades, prevenidas y sancionadas en el título "Quiénes no pueden postular (Inhabilidades)", numeral </w:t>
      </w:r>
      <w:r w:rsidR="00A514CD">
        <w:t>4</w:t>
      </w:r>
      <w:bookmarkStart w:id="1" w:name="_GoBack"/>
      <w:bookmarkEnd w:id="1"/>
      <w:r>
        <w:t xml:space="preserve">.2 de las Bases Administrativas y Técnicas del concurso. </w:t>
      </w: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left="851" w:right="-660" w:hanging="567"/>
        <w:jc w:val="both"/>
      </w:pPr>
    </w:p>
    <w:p w:rsidR="00274BA2" w:rsidRDefault="00274BA2" w:rsidP="00274B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right="-660" w:hanging="567"/>
        <w:jc w:val="both"/>
      </w:pPr>
      <w:r>
        <w:t xml:space="preserve">Entiendo que mi postulación no procederá si se omiten antecedentes definidos como obligatorios por las Bases del concurso. </w:t>
      </w: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left="851" w:right="-660" w:hanging="567"/>
        <w:jc w:val="both"/>
      </w:pPr>
    </w:p>
    <w:p w:rsidR="00274BA2" w:rsidRDefault="00274BA2" w:rsidP="00274B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right="-660" w:hanging="567"/>
        <w:jc w:val="both"/>
      </w:pPr>
      <w:r>
        <w:t xml:space="preserve">Declaro hacerme responsable por la veracidad de mis declaraciones, que toda la información entregada es verdadera y que resulta conforme con la normativa vigente, particularmente con las Bases de postulación para este concurso, las que he leído, entendido y aceptado </w:t>
      </w: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left="851" w:right="-660" w:hanging="567"/>
        <w:jc w:val="both"/>
      </w:pPr>
    </w:p>
    <w:p w:rsidR="00274BA2" w:rsidRDefault="00274BA2" w:rsidP="00274B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right="-660" w:hanging="567"/>
        <w:jc w:val="both"/>
      </w:pPr>
      <w:r>
        <w:t xml:space="preserve">No tener rendiciones pendientes de fondos públicos en ningún organismo de la administración del Estado a la fecha de envío del proyecto. </w:t>
      </w: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left="851" w:right="-660" w:hanging="567"/>
        <w:jc w:val="both"/>
      </w:pPr>
    </w:p>
    <w:p w:rsidR="00274BA2" w:rsidRDefault="00274BA2" w:rsidP="00274BA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 w:right="-660" w:hanging="567"/>
        <w:jc w:val="both"/>
      </w:pPr>
      <w:r>
        <w:t xml:space="preserve">Por último, declaro que el proyecto presentado: </w:t>
      </w: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left="993" w:right="-660" w:firstLine="567"/>
        <w:jc w:val="both"/>
      </w:pPr>
      <w:r>
        <w:t>No ha sido ni está siendo financiado por otro fondo público ____</w:t>
      </w: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left="993" w:right="-660" w:firstLine="567"/>
        <w:jc w:val="both"/>
      </w:pPr>
      <w:r>
        <w:t>Sí ha sido o está siendo financiado por otro fondo público ____</w:t>
      </w: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i/>
        </w:rPr>
      </w:pP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i/>
        </w:rPr>
      </w:pP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i/>
        </w:rPr>
      </w:pPr>
    </w:p>
    <w:p w:rsidR="00274BA2" w:rsidRDefault="00274BA2" w:rsidP="00274BA2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  <w:r>
        <w:rPr>
          <w:i/>
        </w:rPr>
        <w:t>(En caso de que haya sido o esté siendo financiada por otro fondo, indique qué fondo lo financia(</w:t>
      </w:r>
      <w:proofErr w:type="spellStart"/>
      <w:r>
        <w:rPr>
          <w:i/>
        </w:rPr>
        <w:t>ó</w:t>
      </w:r>
      <w:proofErr w:type="spellEnd"/>
      <w:r>
        <w:rPr>
          <w:i/>
        </w:rPr>
        <w:t>) y las diferencias de esta postulación con el(los) proyecto(s) ya financiados</w:t>
      </w:r>
      <w:r>
        <w:t>.</w:t>
      </w:r>
      <w:r>
        <w:rPr>
          <w:b/>
        </w:rPr>
        <w:t xml:space="preserve"> </w:t>
      </w:r>
    </w:p>
    <w:p w:rsidR="00274BA2" w:rsidRDefault="00274BA2" w:rsidP="00274BA2">
      <w:pPr>
        <w:ind w:right="-660"/>
      </w:pPr>
    </w:p>
    <w:p w:rsidR="00274BA2" w:rsidRDefault="00274BA2" w:rsidP="00274BA2">
      <w:pPr>
        <w:ind w:right="-660"/>
      </w:pPr>
    </w:p>
    <w:p w:rsidR="00E0744F" w:rsidRDefault="00E0744F" w:rsidP="00274BA2">
      <w:pPr>
        <w:ind w:right="-660"/>
      </w:pPr>
    </w:p>
    <w:p w:rsidR="00E0744F" w:rsidRDefault="00E0744F" w:rsidP="00274BA2">
      <w:pPr>
        <w:ind w:right="-660"/>
      </w:pPr>
    </w:p>
    <w:p w:rsidR="00274BA2" w:rsidRDefault="00274BA2" w:rsidP="00274BA2">
      <w:pPr>
        <w:ind w:right="-660"/>
      </w:pPr>
    </w:p>
    <w:p w:rsidR="00274BA2" w:rsidRDefault="00274BA2" w:rsidP="00274BA2">
      <w:pPr>
        <w:widowControl/>
        <w:pBdr>
          <w:top w:val="nil"/>
          <w:left w:val="nil"/>
          <w:bottom w:val="nil"/>
          <w:right w:val="nil"/>
          <w:between w:val="nil"/>
        </w:pBdr>
        <w:spacing w:line="235" w:lineRule="auto"/>
        <w:ind w:right="-6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Nombre, Firma y RUN</w:t>
      </w:r>
    </w:p>
    <w:p w:rsidR="00274BA2" w:rsidRDefault="00274BA2" w:rsidP="00274BA2">
      <w:pPr>
        <w:widowControl/>
        <w:pBdr>
          <w:top w:val="nil"/>
          <w:left w:val="nil"/>
          <w:bottom w:val="nil"/>
          <w:right w:val="nil"/>
          <w:between w:val="nil"/>
        </w:pBdr>
        <w:spacing w:line="235" w:lineRule="auto"/>
        <w:ind w:right="-6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Representante Legal Organización</w:t>
      </w:r>
    </w:p>
    <w:p w:rsidR="00C02F2A" w:rsidRDefault="00C02F2A" w:rsidP="00274BA2">
      <w:pPr>
        <w:tabs>
          <w:tab w:val="left" w:pos="2127"/>
        </w:tabs>
        <w:ind w:right="-660"/>
        <w:jc w:val="center"/>
        <w:rPr>
          <w:b/>
        </w:rPr>
      </w:pPr>
    </w:p>
    <w:sectPr w:rsidR="00C02F2A" w:rsidSect="00C02F2A">
      <w:headerReference w:type="default" r:id="rId7"/>
      <w:pgSz w:w="12240" w:h="15840" w:code="1"/>
      <w:pgMar w:top="26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02E" w:rsidRDefault="00CB402E" w:rsidP="00C02F2A">
      <w:r>
        <w:separator/>
      </w:r>
    </w:p>
  </w:endnote>
  <w:endnote w:type="continuationSeparator" w:id="0">
    <w:p w:rsidR="00CB402E" w:rsidRDefault="00CB402E" w:rsidP="00C0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02E" w:rsidRDefault="00CB402E" w:rsidP="00C02F2A">
      <w:bookmarkStart w:id="0" w:name="_Hlk159312942"/>
      <w:bookmarkEnd w:id="0"/>
      <w:r>
        <w:separator/>
      </w:r>
    </w:p>
  </w:footnote>
  <w:footnote w:type="continuationSeparator" w:id="0">
    <w:p w:rsidR="00CB402E" w:rsidRDefault="00CB402E" w:rsidP="00C0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F2A" w:rsidRDefault="00A514CD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2FEA471" wp14:editId="5DF76D99">
          <wp:simplePos x="0" y="0"/>
          <wp:positionH relativeFrom="column">
            <wp:posOffset>3638550</wp:posOffset>
          </wp:positionH>
          <wp:positionV relativeFrom="paragraph">
            <wp:posOffset>37465</wp:posOffset>
          </wp:positionV>
          <wp:extent cx="1933575" cy="67183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O FFOIP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76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120015</wp:posOffset>
              </wp:positionH>
              <wp:positionV relativeFrom="paragraph">
                <wp:posOffset>36195</wp:posOffset>
              </wp:positionV>
              <wp:extent cx="3248025" cy="676275"/>
              <wp:effectExtent l="0" t="0" r="9525" b="9525"/>
              <wp:wrapNone/>
              <wp:docPr id="52" name="Rectángulo: esquinas redondeadas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8025" cy="676275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05640" w:rsidRPr="00E8176C" w:rsidRDefault="00905640" w:rsidP="00905640">
                          <w:pPr>
                            <w:pStyle w:val="Ttulo2"/>
                            <w:spacing w:before="1"/>
                            <w:ind w:left="142" w:firstLine="0"/>
                            <w:jc w:val="center"/>
                            <w:rPr>
                              <w:color w:val="003366"/>
                              <w:sz w:val="32"/>
                              <w:szCs w:val="32"/>
                            </w:rPr>
                          </w:pPr>
                          <w:r w:rsidRPr="00E8176C">
                            <w:rPr>
                              <w:color w:val="003366"/>
                              <w:sz w:val="32"/>
                              <w:szCs w:val="32"/>
                            </w:rPr>
                            <w:t>Anexo N°</w:t>
                          </w:r>
                          <w:r w:rsidR="00274BA2">
                            <w:rPr>
                              <w:color w:val="003366"/>
                              <w:sz w:val="32"/>
                              <w:szCs w:val="32"/>
                            </w:rPr>
                            <w:t>4</w:t>
                          </w:r>
                          <w:r w:rsidRPr="00E8176C">
                            <w:rPr>
                              <w:color w:val="003366"/>
                              <w:sz w:val="32"/>
                              <w:szCs w:val="32"/>
                            </w:rPr>
                            <w:t xml:space="preserve">: </w:t>
                          </w:r>
                          <w:r w:rsidR="00274BA2">
                            <w:rPr>
                              <w:color w:val="003366"/>
                              <w:sz w:val="32"/>
                              <w:szCs w:val="32"/>
                            </w:rPr>
                            <w:t>Declaración de inhabilidades</w:t>
                          </w:r>
                        </w:p>
                        <w:p w:rsidR="00905640" w:rsidRPr="00121BDB" w:rsidRDefault="00905640" w:rsidP="00905640">
                          <w:pPr>
                            <w:ind w:left="142"/>
                            <w:jc w:val="center"/>
                            <w:rPr>
                              <w:b/>
                            </w:rPr>
                          </w:pPr>
                        </w:p>
                        <w:p w:rsidR="00905640" w:rsidRDefault="00905640" w:rsidP="0090564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: esquinas redondeadas 52" o:spid="_x0000_s1026" style="position:absolute;margin-left:9.45pt;margin-top:2.85pt;width:255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" fillcolor="white [3212]" stroked="f" strokeweight="1pt">
              <v:stroke joinstyle="miter"/>
              <v:textbox>
                <w:txbxContent>
                  <w:p w:rsidR="00905640" w:rsidRPr="00E8176C" w:rsidRDefault="00905640" w:rsidP="00905640">
                    <w:pPr>
                      <w:pStyle w:val="Ttulo2"/>
                      <w:spacing w:before="1"/>
                      <w:ind w:left="142" w:firstLine="0"/>
                      <w:jc w:val="center"/>
                      <w:rPr>
                        <w:color w:val="003366"/>
                        <w:sz w:val="32"/>
                        <w:szCs w:val="32"/>
                      </w:rPr>
                    </w:pPr>
                    <w:r w:rsidRPr="00E8176C">
                      <w:rPr>
                        <w:color w:val="003366"/>
                        <w:sz w:val="32"/>
                        <w:szCs w:val="32"/>
                      </w:rPr>
                      <w:t>Anexo N°</w:t>
                    </w:r>
                    <w:r w:rsidR="00274BA2">
                      <w:rPr>
                        <w:color w:val="003366"/>
                        <w:sz w:val="32"/>
                        <w:szCs w:val="32"/>
                      </w:rPr>
                      <w:t>4</w:t>
                    </w:r>
                    <w:r w:rsidRPr="00E8176C">
                      <w:rPr>
                        <w:color w:val="003366"/>
                        <w:sz w:val="32"/>
                        <w:szCs w:val="32"/>
                      </w:rPr>
                      <w:t xml:space="preserve">: </w:t>
                    </w:r>
                    <w:r w:rsidR="00274BA2">
                      <w:rPr>
                        <w:color w:val="003366"/>
                        <w:sz w:val="32"/>
                        <w:szCs w:val="32"/>
                      </w:rPr>
                      <w:t>Declaración de inhabilidades</w:t>
                    </w:r>
                  </w:p>
                  <w:p w:rsidR="00905640" w:rsidRPr="00121BDB" w:rsidRDefault="00905640" w:rsidP="00905640">
                    <w:pPr>
                      <w:ind w:left="142"/>
                      <w:jc w:val="center"/>
                      <w:rPr>
                        <w:b/>
                      </w:rPr>
                    </w:pPr>
                  </w:p>
                  <w:p w:rsidR="00905640" w:rsidRDefault="00905640" w:rsidP="00905640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E8176C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-308610</wp:posOffset>
              </wp:positionH>
              <wp:positionV relativeFrom="paragraph">
                <wp:posOffset>-325755</wp:posOffset>
              </wp:positionV>
              <wp:extent cx="6572250" cy="1466850"/>
              <wp:effectExtent l="0" t="0" r="0" b="0"/>
              <wp:wrapNone/>
              <wp:docPr id="53" name="Rectángulo: esquinas redondeadas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0" cy="1466850"/>
                      </a:xfrm>
                      <a:prstGeom prst="roundRect">
                        <a:avLst/>
                      </a:prstGeom>
                      <a:solidFill>
                        <a:srgbClr val="E8E8E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EE16D32" id="Rectángulo: esquinas redondeadas 53" o:spid="_x0000_s1026" style="position:absolute;margin-left:-24.3pt;margin-top:-25.65pt;width:517.5pt;height:115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" fillcolor="#e8e8e8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456A3"/>
    <w:multiLevelType w:val="multilevel"/>
    <w:tmpl w:val="FA5086FE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34196760"/>
    <w:multiLevelType w:val="multilevel"/>
    <w:tmpl w:val="3A6E16AA"/>
    <w:lvl w:ilvl="0">
      <w:start w:val="1"/>
      <w:numFmt w:val="lowerRoman"/>
      <w:lvlText w:val="%1."/>
      <w:lvlJc w:val="right"/>
      <w:pPr>
        <w:ind w:left="1542" w:hanging="360"/>
      </w:pPr>
      <w:rPr>
        <w:b/>
        <w:color w:val="4BACC6"/>
      </w:rPr>
    </w:lvl>
    <w:lvl w:ilvl="1">
      <w:start w:val="1"/>
      <w:numFmt w:val="lowerLetter"/>
      <w:lvlText w:val="%2."/>
      <w:lvlJc w:val="left"/>
      <w:pPr>
        <w:ind w:left="2262" w:hanging="360"/>
      </w:pPr>
    </w:lvl>
    <w:lvl w:ilvl="2">
      <w:start w:val="1"/>
      <w:numFmt w:val="lowerRoman"/>
      <w:lvlText w:val="%3."/>
      <w:lvlJc w:val="right"/>
      <w:pPr>
        <w:ind w:left="2982" w:hanging="180"/>
      </w:pPr>
    </w:lvl>
    <w:lvl w:ilvl="3">
      <w:start w:val="1"/>
      <w:numFmt w:val="decimal"/>
      <w:lvlText w:val="%4."/>
      <w:lvlJc w:val="left"/>
      <w:pPr>
        <w:ind w:left="3702" w:hanging="360"/>
      </w:pPr>
    </w:lvl>
    <w:lvl w:ilvl="4">
      <w:start w:val="1"/>
      <w:numFmt w:val="lowerLetter"/>
      <w:lvlText w:val="%5."/>
      <w:lvlJc w:val="left"/>
      <w:pPr>
        <w:ind w:left="4422" w:hanging="360"/>
      </w:pPr>
    </w:lvl>
    <w:lvl w:ilvl="5">
      <w:start w:val="1"/>
      <w:numFmt w:val="lowerRoman"/>
      <w:lvlText w:val="%6."/>
      <w:lvlJc w:val="right"/>
      <w:pPr>
        <w:ind w:left="5142" w:hanging="180"/>
      </w:pPr>
    </w:lvl>
    <w:lvl w:ilvl="6">
      <w:start w:val="1"/>
      <w:numFmt w:val="decimal"/>
      <w:lvlText w:val="%7."/>
      <w:lvlJc w:val="left"/>
      <w:pPr>
        <w:ind w:left="5862" w:hanging="360"/>
      </w:pPr>
    </w:lvl>
    <w:lvl w:ilvl="7">
      <w:start w:val="1"/>
      <w:numFmt w:val="lowerLetter"/>
      <w:lvlText w:val="%8."/>
      <w:lvlJc w:val="left"/>
      <w:pPr>
        <w:ind w:left="6582" w:hanging="360"/>
      </w:pPr>
    </w:lvl>
    <w:lvl w:ilvl="8">
      <w:start w:val="1"/>
      <w:numFmt w:val="lowerRoman"/>
      <w:lvlText w:val="%9."/>
      <w:lvlJc w:val="right"/>
      <w:pPr>
        <w:ind w:left="7302" w:hanging="180"/>
      </w:pPr>
    </w:lvl>
  </w:abstractNum>
  <w:abstractNum w:abstractNumId="2" w15:restartNumberingAfterBreak="0">
    <w:nsid w:val="5E6C23BB"/>
    <w:multiLevelType w:val="multilevel"/>
    <w:tmpl w:val="F74E1668"/>
    <w:lvl w:ilvl="0">
      <w:start w:val="19"/>
      <w:numFmt w:val="decimal"/>
      <w:lvlText w:val="%1"/>
      <w:lvlJc w:val="left"/>
      <w:pPr>
        <w:ind w:left="1554" w:hanging="430"/>
      </w:pPr>
      <w:rPr>
        <w:rFonts w:ascii="Calibri" w:eastAsia="Calibri" w:hAnsi="Calibri" w:cs="Calibri"/>
        <w:b/>
        <w:color w:val="E8B7B7"/>
        <w:sz w:val="22"/>
        <w:szCs w:val="22"/>
      </w:rPr>
    </w:lvl>
    <w:lvl w:ilvl="1">
      <w:start w:val="1"/>
      <w:numFmt w:val="decimal"/>
      <w:lvlText w:val="%1.%2"/>
      <w:lvlJc w:val="left"/>
      <w:pPr>
        <w:ind w:left="1832" w:hanging="708"/>
      </w:pPr>
      <w:rPr>
        <w:rFonts w:ascii="Calibri" w:eastAsia="Calibri" w:hAnsi="Calibri" w:cs="Calibri"/>
        <w:b/>
        <w:color w:val="FE6565"/>
        <w:sz w:val="18"/>
        <w:szCs w:val="18"/>
      </w:rPr>
    </w:lvl>
    <w:lvl w:ilvl="2">
      <w:start w:val="1"/>
      <w:numFmt w:val="decimal"/>
      <w:lvlText w:val="%3."/>
      <w:lvlJc w:val="left"/>
      <w:pPr>
        <w:ind w:left="1842" w:hanging="360"/>
      </w:pPr>
      <w:rPr>
        <w:rFonts w:ascii="Calibri" w:eastAsia="Calibri" w:hAnsi="Calibri" w:cs="Calibri"/>
        <w:color w:val="404040"/>
        <w:sz w:val="20"/>
        <w:szCs w:val="20"/>
      </w:rPr>
    </w:lvl>
    <w:lvl w:ilvl="3">
      <w:numFmt w:val="bullet"/>
      <w:lvlText w:val="•"/>
      <w:lvlJc w:val="left"/>
      <w:pPr>
        <w:ind w:left="3317" w:hanging="360"/>
      </w:pPr>
    </w:lvl>
    <w:lvl w:ilvl="4">
      <w:numFmt w:val="bullet"/>
      <w:lvlText w:val="•"/>
      <w:lvlJc w:val="left"/>
      <w:pPr>
        <w:ind w:left="4455" w:hanging="360"/>
      </w:pPr>
    </w:lvl>
    <w:lvl w:ilvl="5">
      <w:numFmt w:val="bullet"/>
      <w:lvlText w:val="•"/>
      <w:lvlJc w:val="left"/>
      <w:pPr>
        <w:ind w:left="5592" w:hanging="360"/>
      </w:pPr>
    </w:lvl>
    <w:lvl w:ilvl="6">
      <w:numFmt w:val="bullet"/>
      <w:lvlText w:val="•"/>
      <w:lvlJc w:val="left"/>
      <w:pPr>
        <w:ind w:left="6730" w:hanging="360"/>
      </w:pPr>
    </w:lvl>
    <w:lvl w:ilvl="7">
      <w:numFmt w:val="bullet"/>
      <w:lvlText w:val="•"/>
      <w:lvlJc w:val="left"/>
      <w:pPr>
        <w:ind w:left="7867" w:hanging="360"/>
      </w:pPr>
    </w:lvl>
    <w:lvl w:ilvl="8">
      <w:numFmt w:val="bullet"/>
      <w:lvlText w:val="•"/>
      <w:lvlJc w:val="left"/>
      <w:pPr>
        <w:ind w:left="9005" w:hanging="360"/>
      </w:pPr>
    </w:lvl>
  </w:abstractNum>
  <w:abstractNum w:abstractNumId="3" w15:restartNumberingAfterBreak="0">
    <w:nsid w:val="6AB9188D"/>
    <w:multiLevelType w:val="hybridMultilevel"/>
    <w:tmpl w:val="3274E56E"/>
    <w:lvl w:ilvl="0" w:tplc="340A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6D355EE0"/>
    <w:multiLevelType w:val="hybridMultilevel"/>
    <w:tmpl w:val="22C2D418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2A"/>
    <w:rsid w:val="00016892"/>
    <w:rsid w:val="00121BDB"/>
    <w:rsid w:val="001B3737"/>
    <w:rsid w:val="00210FE5"/>
    <w:rsid w:val="00230146"/>
    <w:rsid w:val="00231957"/>
    <w:rsid w:val="00274BA2"/>
    <w:rsid w:val="00513D5E"/>
    <w:rsid w:val="005373B5"/>
    <w:rsid w:val="005568EF"/>
    <w:rsid w:val="007C5B31"/>
    <w:rsid w:val="008D33B2"/>
    <w:rsid w:val="008E5E0C"/>
    <w:rsid w:val="00905640"/>
    <w:rsid w:val="009C7CB9"/>
    <w:rsid w:val="00A2635A"/>
    <w:rsid w:val="00A514CD"/>
    <w:rsid w:val="00B37A46"/>
    <w:rsid w:val="00C02F2A"/>
    <w:rsid w:val="00CB402E"/>
    <w:rsid w:val="00CB7065"/>
    <w:rsid w:val="00DE4351"/>
    <w:rsid w:val="00E0744F"/>
    <w:rsid w:val="00E66C5C"/>
    <w:rsid w:val="00E8176C"/>
    <w:rsid w:val="00F0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E14EC"/>
  <w15:chartTrackingRefBased/>
  <w15:docId w15:val="{4B9F86C7-E32F-4EAE-B518-F153AAD5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F2A"/>
    <w:pPr>
      <w:widowControl w:val="0"/>
    </w:pPr>
    <w:rPr>
      <w:rFonts w:eastAsia="Calibri"/>
      <w:lang w:val="es-ES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2F2A"/>
    <w:pPr>
      <w:ind w:left="1832" w:hanging="709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2F2A"/>
    <w:rPr>
      <w:rFonts w:eastAsia="Calibri"/>
      <w:b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C02F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2F2A"/>
    <w:rPr>
      <w:rFonts w:eastAsia="Calibri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C02F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F2A"/>
    <w:rPr>
      <w:rFonts w:eastAsia="Calibri"/>
      <w:lang w:val="es-ES" w:eastAsia="es-CL"/>
    </w:rPr>
  </w:style>
  <w:style w:type="paragraph" w:styleId="Prrafodelista">
    <w:name w:val="List Paragraph"/>
    <w:basedOn w:val="Normal"/>
    <w:uiPriority w:val="34"/>
    <w:qFormat/>
    <w:rsid w:val="007C5B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5B31"/>
    <w:pPr>
      <w:widowControl w:val="0"/>
    </w:pPr>
    <w:rPr>
      <w:rFonts w:eastAsia="Calibri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Caceres Mena</dc:creator>
  <cp:keywords/>
  <dc:description/>
  <cp:lastModifiedBy>Ana Maria Caceres Mena</cp:lastModifiedBy>
  <cp:revision>4</cp:revision>
  <dcterms:created xsi:type="dcterms:W3CDTF">2024-02-20T12:14:00Z</dcterms:created>
  <dcterms:modified xsi:type="dcterms:W3CDTF">2025-03-06T21:15:00Z</dcterms:modified>
</cp:coreProperties>
</file>